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B4" w:rsidRPr="003A54B4" w:rsidRDefault="003A54B4" w:rsidP="003A54B4">
      <w:pPr>
        <w:tabs>
          <w:tab w:val="left" w:pos="940"/>
        </w:tabs>
        <w:spacing w:line="569" w:lineRule="exact"/>
        <w:ind w:firstLineChars="196" w:firstLine="551"/>
        <w:jc w:val="center"/>
        <w:rPr>
          <w:rFonts w:eastAsia="仿宋_GB2312" w:hint="eastAsia"/>
          <w:b/>
          <w:sz w:val="28"/>
          <w:szCs w:val="28"/>
        </w:rPr>
      </w:pPr>
      <w:r w:rsidRPr="003A54B4">
        <w:rPr>
          <w:rFonts w:eastAsia="仿宋_GB2312" w:hint="eastAsia"/>
          <w:b/>
          <w:sz w:val="28"/>
          <w:szCs w:val="28"/>
        </w:rPr>
        <w:t>自强之星事迹</w:t>
      </w:r>
      <w:r>
        <w:rPr>
          <w:rFonts w:eastAsia="仿宋_GB2312" w:hint="eastAsia"/>
          <w:b/>
          <w:sz w:val="28"/>
          <w:szCs w:val="28"/>
        </w:rPr>
        <w:t>类别详细说明</w:t>
      </w:r>
    </w:p>
    <w:p w:rsidR="003A54B4" w:rsidRDefault="003A54B4" w:rsidP="003A54B4">
      <w:pPr>
        <w:numPr>
          <w:ilvl w:val="0"/>
          <w:numId w:val="1"/>
        </w:numPr>
        <w:tabs>
          <w:tab w:val="left" w:pos="940"/>
        </w:tabs>
        <w:spacing w:line="569" w:lineRule="exact"/>
        <w:ind w:firstLineChars="196" w:firstLine="54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道德弘扬类</w:t>
      </w:r>
    </w:p>
    <w:p w:rsidR="003A54B4" w:rsidRDefault="003A54B4" w:rsidP="003A54B4">
      <w:pPr>
        <w:tabs>
          <w:tab w:val="left" w:pos="940"/>
        </w:tabs>
        <w:spacing w:line="569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>满足以下条件中的部分条件：有拾金不昧、见义勇为等个人突出事迹，自强不息的优秀品质；</w:t>
      </w:r>
      <w:r>
        <w:rPr>
          <w:rFonts w:eastAsia="仿宋_GB2312" w:hint="eastAsia"/>
          <w:sz w:val="28"/>
          <w:szCs w:val="28"/>
        </w:rPr>
        <w:t>助人为乐</w:t>
      </w:r>
      <w:r>
        <w:rPr>
          <w:rFonts w:eastAsia="仿宋_GB2312"/>
          <w:sz w:val="28"/>
          <w:szCs w:val="28"/>
        </w:rPr>
        <w:t>并做出杰出贡献，自强不息、能够体现出新时期青年学生的优秀品质和精神风貌，长期主动提供无私帮助、在学生中获得高度赞誉的个人。</w:t>
      </w:r>
      <w:bookmarkStart w:id="0" w:name="_GoBack"/>
      <w:bookmarkEnd w:id="0"/>
    </w:p>
    <w:p w:rsidR="003A54B4" w:rsidRPr="003A54B4" w:rsidRDefault="003A54B4" w:rsidP="003A54B4">
      <w:pPr>
        <w:pStyle w:val="a3"/>
        <w:numPr>
          <w:ilvl w:val="0"/>
          <w:numId w:val="1"/>
        </w:numPr>
        <w:tabs>
          <w:tab w:val="left" w:pos="940"/>
        </w:tabs>
        <w:spacing w:line="569" w:lineRule="exact"/>
        <w:ind w:firstLineChars="0"/>
        <w:rPr>
          <w:rFonts w:eastAsia="仿宋_GB2312" w:hint="eastAsia"/>
          <w:sz w:val="28"/>
          <w:szCs w:val="28"/>
        </w:rPr>
      </w:pPr>
      <w:r w:rsidRPr="003A54B4">
        <w:rPr>
          <w:rFonts w:eastAsia="仿宋_GB2312" w:hint="eastAsia"/>
          <w:sz w:val="28"/>
          <w:szCs w:val="28"/>
        </w:rPr>
        <w:t>学</w:t>
      </w:r>
      <w:r>
        <w:rPr>
          <w:rFonts w:eastAsia="仿宋_GB2312" w:hint="eastAsia"/>
          <w:sz w:val="28"/>
          <w:szCs w:val="28"/>
        </w:rPr>
        <w:t>习榜样</w:t>
      </w:r>
      <w:r w:rsidRPr="003A54B4">
        <w:rPr>
          <w:rFonts w:eastAsia="仿宋_GB2312" w:hint="eastAsia"/>
          <w:sz w:val="28"/>
          <w:szCs w:val="28"/>
        </w:rPr>
        <w:t>类</w:t>
      </w:r>
    </w:p>
    <w:p w:rsidR="003A54B4" w:rsidRPr="00B2746A" w:rsidRDefault="003A54B4" w:rsidP="00B2746A">
      <w:pPr>
        <w:tabs>
          <w:tab w:val="left" w:pos="940"/>
        </w:tabs>
        <w:spacing w:line="569" w:lineRule="exact"/>
        <w:ind w:firstLineChars="200" w:firstLine="560"/>
        <w:rPr>
          <w:rFonts w:eastAsia="仿宋_GB2312"/>
          <w:sz w:val="28"/>
          <w:szCs w:val="28"/>
        </w:rPr>
      </w:pPr>
      <w:r w:rsidRPr="00B2746A">
        <w:rPr>
          <w:rFonts w:eastAsia="仿宋_GB2312" w:hint="eastAsia"/>
          <w:sz w:val="28"/>
          <w:szCs w:val="28"/>
        </w:rPr>
        <w:t>大学期间，学业成绩排名居全班</w:t>
      </w:r>
      <w:r w:rsidR="00B2746A" w:rsidRPr="00B2746A">
        <w:rPr>
          <w:rFonts w:eastAsia="仿宋_GB2312" w:hint="eastAsia"/>
          <w:sz w:val="28"/>
          <w:szCs w:val="28"/>
        </w:rPr>
        <w:t>前</w:t>
      </w:r>
      <w:r w:rsidR="00B2746A" w:rsidRPr="00B2746A">
        <w:rPr>
          <w:rFonts w:eastAsia="仿宋_GB2312" w:hint="eastAsia"/>
          <w:sz w:val="28"/>
          <w:szCs w:val="28"/>
        </w:rPr>
        <w:t>5%</w:t>
      </w:r>
      <w:r w:rsidR="00B2746A" w:rsidRPr="00B2746A">
        <w:rPr>
          <w:rFonts w:eastAsia="仿宋_GB2312" w:hint="eastAsia"/>
          <w:sz w:val="28"/>
          <w:szCs w:val="28"/>
        </w:rPr>
        <w:t>，综合教育学分排名居全班前</w:t>
      </w:r>
      <w:r w:rsidR="00B2746A" w:rsidRPr="00B2746A">
        <w:rPr>
          <w:rFonts w:eastAsia="仿宋_GB2312" w:hint="eastAsia"/>
          <w:sz w:val="28"/>
          <w:szCs w:val="28"/>
        </w:rPr>
        <w:t>10%</w:t>
      </w:r>
      <w:r w:rsidR="00B2746A" w:rsidRPr="00B2746A">
        <w:rPr>
          <w:rFonts w:eastAsia="仿宋_GB2312" w:hint="eastAsia"/>
          <w:sz w:val="28"/>
          <w:szCs w:val="28"/>
        </w:rPr>
        <w:t>。</w:t>
      </w:r>
    </w:p>
    <w:p w:rsidR="003A54B4" w:rsidRDefault="003A54B4" w:rsidP="003A54B4">
      <w:pPr>
        <w:tabs>
          <w:tab w:val="left" w:pos="940"/>
        </w:tabs>
        <w:spacing w:line="569" w:lineRule="exact"/>
        <w:ind w:firstLineChars="196" w:firstLine="54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）科技创新类</w:t>
      </w:r>
    </w:p>
    <w:p w:rsidR="003A54B4" w:rsidRDefault="003A54B4" w:rsidP="003A54B4">
      <w:pPr>
        <w:tabs>
          <w:tab w:val="left" w:pos="940"/>
        </w:tabs>
        <w:spacing w:line="569" w:lineRule="exact"/>
        <w:ind w:firstLineChars="196" w:firstLine="54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符合以下部分条件：</w:t>
      </w:r>
    </w:p>
    <w:p w:rsidR="003A54B4" w:rsidRDefault="003A54B4" w:rsidP="003A54B4">
      <w:pPr>
        <w:tabs>
          <w:tab w:val="left" w:pos="940"/>
        </w:tabs>
        <w:spacing w:line="569" w:lineRule="exact"/>
        <w:ind w:firstLineChars="196" w:firstLine="54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①</w:t>
      </w:r>
      <w:r>
        <w:rPr>
          <w:rFonts w:eastAsia="仿宋_GB2312"/>
          <w:sz w:val="28"/>
          <w:szCs w:val="28"/>
        </w:rPr>
        <w:t>积极参加科技创新活动并取得突出成绩，荣获</w:t>
      </w:r>
      <w:r>
        <w:rPr>
          <w:rFonts w:eastAsia="仿宋_GB2312" w:hint="eastAsia"/>
          <w:sz w:val="28"/>
          <w:szCs w:val="28"/>
        </w:rPr>
        <w:t>省级一等</w:t>
      </w:r>
      <w:r>
        <w:rPr>
          <w:rFonts w:eastAsia="仿宋_GB2312"/>
          <w:sz w:val="28"/>
          <w:szCs w:val="28"/>
        </w:rPr>
        <w:t>（含）以上科技创新奖</w:t>
      </w:r>
      <w:r>
        <w:rPr>
          <w:rFonts w:eastAsia="仿宋_GB2312" w:hint="eastAsia"/>
          <w:sz w:val="28"/>
          <w:szCs w:val="28"/>
        </w:rPr>
        <w:t>励</w:t>
      </w:r>
      <w:r>
        <w:rPr>
          <w:rFonts w:eastAsia="仿宋_GB2312"/>
          <w:sz w:val="28"/>
          <w:szCs w:val="28"/>
        </w:rPr>
        <w:t>或达到同等条件的个人；</w:t>
      </w:r>
    </w:p>
    <w:p w:rsidR="003A54B4" w:rsidRDefault="003A54B4" w:rsidP="003A54B4">
      <w:pPr>
        <w:tabs>
          <w:tab w:val="left" w:pos="940"/>
        </w:tabs>
        <w:spacing w:line="569" w:lineRule="exact"/>
        <w:ind w:firstLineChars="196" w:firstLine="54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②</w:t>
      </w:r>
      <w:r>
        <w:rPr>
          <w:rFonts w:eastAsia="仿宋_GB2312"/>
          <w:sz w:val="28"/>
          <w:szCs w:val="28"/>
        </w:rPr>
        <w:t>以第一作者发表</w:t>
      </w:r>
      <w:r>
        <w:rPr>
          <w:rFonts w:eastAsia="仿宋_GB2312"/>
          <w:sz w:val="28"/>
          <w:szCs w:val="28"/>
        </w:rPr>
        <w:t>SCI</w:t>
      </w:r>
      <w:r>
        <w:rPr>
          <w:rFonts w:eastAsia="仿宋_GB2312"/>
          <w:sz w:val="28"/>
          <w:szCs w:val="28"/>
        </w:rPr>
        <w:t>或</w:t>
      </w:r>
      <w:r>
        <w:rPr>
          <w:rFonts w:eastAsia="仿宋_GB2312"/>
          <w:sz w:val="28"/>
          <w:szCs w:val="28"/>
        </w:rPr>
        <w:t>EI</w:t>
      </w:r>
      <w:r>
        <w:rPr>
          <w:rFonts w:eastAsia="仿宋_GB2312"/>
          <w:sz w:val="28"/>
          <w:szCs w:val="28"/>
        </w:rPr>
        <w:t>收录论文，或者</w:t>
      </w:r>
      <w:r>
        <w:rPr>
          <w:rFonts w:eastAsia="仿宋_GB2312" w:hint="eastAsia"/>
          <w:sz w:val="28"/>
          <w:szCs w:val="28"/>
        </w:rPr>
        <w:t>核心</w:t>
      </w:r>
      <w:r>
        <w:rPr>
          <w:rFonts w:eastAsia="仿宋_GB2312" w:hint="eastAsia"/>
          <w:sz w:val="28"/>
          <w:szCs w:val="28"/>
        </w:rPr>
        <w:t>C</w:t>
      </w:r>
      <w:r>
        <w:rPr>
          <w:rFonts w:eastAsia="仿宋_GB2312" w:hint="eastAsia"/>
          <w:sz w:val="28"/>
          <w:szCs w:val="28"/>
        </w:rPr>
        <w:t>类及以上学术论文，</w:t>
      </w:r>
      <w:r>
        <w:rPr>
          <w:rFonts w:eastAsia="仿宋_GB2312"/>
          <w:sz w:val="28"/>
          <w:szCs w:val="28"/>
        </w:rPr>
        <w:t>以第一作者发表</w:t>
      </w:r>
      <w:r>
        <w:rPr>
          <w:rFonts w:eastAsia="仿宋_GB2312" w:hint="eastAsia"/>
          <w:sz w:val="28"/>
          <w:szCs w:val="28"/>
        </w:rPr>
        <w:t>学术</w:t>
      </w:r>
      <w:r>
        <w:rPr>
          <w:rFonts w:eastAsia="仿宋_GB2312"/>
          <w:sz w:val="28"/>
          <w:szCs w:val="28"/>
        </w:rPr>
        <w:t>论文两篇（含）以上；或以前三完成人身份参加科技项目并获得省部级以上奖励；或以前三完成人身份申报实用新型专利或发明专利并获得通过；</w:t>
      </w:r>
      <w:r>
        <w:rPr>
          <w:rFonts w:eastAsia="仿宋_GB2312" w:hint="eastAsia"/>
          <w:sz w:val="28"/>
          <w:szCs w:val="28"/>
        </w:rPr>
        <w:t>或已出版个人著作的个人。</w:t>
      </w:r>
      <w:r>
        <w:rPr>
          <w:rFonts w:eastAsia="仿宋_GB2312" w:hint="eastAsia"/>
          <w:sz w:val="28"/>
          <w:szCs w:val="28"/>
        </w:rPr>
        <w:t xml:space="preserve">  </w:t>
      </w:r>
    </w:p>
    <w:p w:rsidR="003A54B4" w:rsidRDefault="003A54B4" w:rsidP="003A54B4">
      <w:pPr>
        <w:tabs>
          <w:tab w:val="left" w:pos="940"/>
        </w:tabs>
        <w:spacing w:line="569" w:lineRule="exact"/>
        <w:ind w:firstLineChars="196" w:firstLine="54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③</w:t>
      </w:r>
      <w:r>
        <w:rPr>
          <w:rFonts w:eastAsia="仿宋_GB2312"/>
          <w:sz w:val="28"/>
          <w:szCs w:val="28"/>
        </w:rPr>
        <w:t>在国内外重大文体活动中取得突出成绩，为国家或学校赢得声誉，带动身边同学积极参与文体活动，荣获</w:t>
      </w:r>
      <w:r>
        <w:rPr>
          <w:rFonts w:eastAsia="仿宋_GB2312" w:hint="eastAsia"/>
          <w:sz w:val="28"/>
          <w:szCs w:val="28"/>
        </w:rPr>
        <w:t>省级一等</w:t>
      </w:r>
      <w:r>
        <w:rPr>
          <w:rFonts w:eastAsia="仿宋_GB2312"/>
          <w:sz w:val="28"/>
          <w:szCs w:val="28"/>
        </w:rPr>
        <w:t>（含）以上文化活动优秀奖学金或特等（含）以上体育奖学金的个人。</w:t>
      </w:r>
    </w:p>
    <w:p w:rsidR="003A54B4" w:rsidRDefault="003A54B4" w:rsidP="003A54B4">
      <w:pPr>
        <w:tabs>
          <w:tab w:val="left" w:pos="940"/>
        </w:tabs>
        <w:spacing w:line="569" w:lineRule="exact"/>
        <w:ind w:firstLineChars="196" w:firstLine="54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）自立创业类</w:t>
      </w:r>
    </w:p>
    <w:p w:rsidR="003A54B4" w:rsidRDefault="003A54B4" w:rsidP="003A54B4">
      <w:pPr>
        <w:tabs>
          <w:tab w:val="left" w:pos="940"/>
        </w:tabs>
        <w:spacing w:line="569" w:lineRule="exact"/>
        <w:ind w:firstLineChars="196" w:firstLine="54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满足以下条件中的部分条件：克服家庭贫困等重重困难，通过勤工俭学或自主创业等方式完成个人学业，且成绩突出，曾获国家奖学金、励志奖学金、省政府奖学金及校优秀大学生奖学金等的学生；</w:t>
      </w:r>
      <w:r>
        <w:rPr>
          <w:rFonts w:eastAsia="仿宋_GB2312"/>
          <w:sz w:val="28"/>
          <w:szCs w:val="28"/>
        </w:rPr>
        <w:t>上</w:t>
      </w:r>
      <w:r>
        <w:rPr>
          <w:rFonts w:eastAsia="仿宋_GB2312"/>
          <w:sz w:val="28"/>
          <w:szCs w:val="28"/>
        </w:rPr>
        <w:lastRenderedPageBreak/>
        <w:t>一年度综合测评成绩应在班级排名前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/>
          <w:sz w:val="28"/>
          <w:szCs w:val="28"/>
        </w:rPr>
        <w:t>％</w:t>
      </w:r>
      <w:r>
        <w:rPr>
          <w:rFonts w:eastAsia="仿宋_GB2312" w:hint="eastAsia"/>
          <w:sz w:val="28"/>
          <w:szCs w:val="28"/>
        </w:rPr>
        <w:t>；创业事迹突出，在校内外媒体中有过相关报道的学生。</w:t>
      </w:r>
    </w:p>
    <w:p w:rsidR="003A54B4" w:rsidRDefault="003A54B4" w:rsidP="003A54B4">
      <w:pPr>
        <w:tabs>
          <w:tab w:val="left" w:pos="940"/>
        </w:tabs>
        <w:spacing w:line="569" w:lineRule="exact"/>
        <w:ind w:firstLineChars="196" w:firstLine="54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）志愿公益类</w:t>
      </w:r>
    </w:p>
    <w:p w:rsidR="003A54B4" w:rsidRDefault="003A54B4" w:rsidP="003A54B4">
      <w:pPr>
        <w:tabs>
          <w:tab w:val="left" w:pos="940"/>
        </w:tabs>
        <w:spacing w:line="569" w:lineRule="exact"/>
        <w:ind w:firstLineChars="196" w:firstLine="549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满足以下条件中的部分条件：在</w:t>
      </w:r>
      <w:r>
        <w:rPr>
          <w:rFonts w:eastAsia="仿宋_GB2312" w:hint="eastAsia"/>
          <w:sz w:val="28"/>
          <w:szCs w:val="28"/>
        </w:rPr>
        <w:t>志愿服务及公益活动</w:t>
      </w:r>
      <w:r>
        <w:rPr>
          <w:rFonts w:eastAsia="仿宋_GB2312"/>
          <w:sz w:val="28"/>
          <w:szCs w:val="28"/>
        </w:rPr>
        <w:t>中取得突出成绩，获得</w:t>
      </w:r>
      <w:r>
        <w:rPr>
          <w:rFonts w:eastAsia="仿宋_GB2312" w:hint="eastAsia"/>
          <w:sz w:val="28"/>
          <w:szCs w:val="28"/>
        </w:rPr>
        <w:t>德州学院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优秀志愿者“称号</w:t>
      </w:r>
      <w:r>
        <w:rPr>
          <w:rFonts w:eastAsia="仿宋_GB2312"/>
          <w:sz w:val="28"/>
          <w:szCs w:val="28"/>
        </w:rPr>
        <w:t>或荣获市级以上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优秀志愿者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荣誉称号的个人。积极参</w:t>
      </w:r>
      <w:r>
        <w:rPr>
          <w:rFonts w:eastAsia="仿宋_GB2312" w:hint="eastAsia"/>
          <w:sz w:val="28"/>
          <w:szCs w:val="28"/>
        </w:rPr>
        <w:t>加“三下乡”、支教等</w:t>
      </w:r>
      <w:r>
        <w:rPr>
          <w:rFonts w:eastAsia="仿宋_GB2312"/>
          <w:sz w:val="28"/>
          <w:szCs w:val="28"/>
        </w:rPr>
        <w:t>各类</w:t>
      </w:r>
      <w:r>
        <w:rPr>
          <w:rFonts w:eastAsia="仿宋_GB2312" w:hint="eastAsia"/>
          <w:sz w:val="28"/>
          <w:szCs w:val="28"/>
        </w:rPr>
        <w:t>志愿公益</w:t>
      </w:r>
      <w:r>
        <w:rPr>
          <w:rFonts w:eastAsia="仿宋_GB2312"/>
          <w:sz w:val="28"/>
          <w:szCs w:val="28"/>
        </w:rPr>
        <w:t>活动，在实践活动中表现突出，获得实践地表彰；或获得市级以上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社会实践优秀个人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荣誉称号；或获得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校级优秀实践先进个人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且所在</w:t>
      </w:r>
      <w:r>
        <w:rPr>
          <w:rFonts w:eastAsia="仿宋_GB2312" w:hint="eastAsia"/>
          <w:sz w:val="28"/>
          <w:szCs w:val="28"/>
        </w:rPr>
        <w:t>团</w:t>
      </w:r>
      <w:r>
        <w:rPr>
          <w:rFonts w:eastAsia="仿宋_GB2312"/>
          <w:sz w:val="28"/>
          <w:szCs w:val="28"/>
        </w:rPr>
        <w:t>队获得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校级优秀</w:t>
      </w:r>
      <w:r>
        <w:rPr>
          <w:rFonts w:eastAsia="仿宋_GB2312" w:hint="eastAsia"/>
          <w:sz w:val="28"/>
          <w:szCs w:val="28"/>
        </w:rPr>
        <w:t>团队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称号的个人。</w:t>
      </w:r>
    </w:p>
    <w:p w:rsidR="003A54B4" w:rsidRDefault="003A54B4" w:rsidP="003A54B4">
      <w:pPr>
        <w:tabs>
          <w:tab w:val="left" w:pos="940"/>
        </w:tabs>
        <w:spacing w:line="569" w:lineRule="exact"/>
        <w:ind w:firstLineChars="196" w:firstLine="54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）身残志坚类</w:t>
      </w:r>
    </w:p>
    <w:p w:rsidR="003A54B4" w:rsidRDefault="003A54B4" w:rsidP="003A54B4">
      <w:pPr>
        <w:tabs>
          <w:tab w:val="left" w:pos="940"/>
        </w:tabs>
        <w:spacing w:line="569" w:lineRule="exact"/>
        <w:ind w:firstLineChars="196" w:firstLine="54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身体残疾或患有重大疾病，但仍</w:t>
      </w:r>
      <w:r>
        <w:rPr>
          <w:rFonts w:eastAsia="仿宋_GB2312"/>
          <w:sz w:val="28"/>
          <w:szCs w:val="28"/>
        </w:rPr>
        <w:t>自强不息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积极</w:t>
      </w:r>
      <w:r>
        <w:rPr>
          <w:rFonts w:eastAsia="仿宋_GB2312"/>
          <w:sz w:val="28"/>
          <w:szCs w:val="28"/>
        </w:rPr>
        <w:t>奋进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自立自强</w:t>
      </w:r>
      <w:r>
        <w:rPr>
          <w:rFonts w:eastAsia="仿宋_GB2312" w:hint="eastAsia"/>
          <w:sz w:val="28"/>
          <w:szCs w:val="28"/>
        </w:rPr>
        <w:t>，坚持完成学业</w:t>
      </w:r>
      <w:r w:rsidR="00B2746A">
        <w:rPr>
          <w:rFonts w:eastAsia="仿宋_GB2312" w:hint="eastAsia"/>
          <w:sz w:val="28"/>
          <w:szCs w:val="28"/>
        </w:rPr>
        <w:t>，且成绩优良</w:t>
      </w:r>
      <w:r>
        <w:rPr>
          <w:rFonts w:eastAsia="仿宋_GB2312" w:hint="eastAsia"/>
          <w:sz w:val="28"/>
          <w:szCs w:val="28"/>
        </w:rPr>
        <w:t>的学生。</w:t>
      </w:r>
    </w:p>
    <w:p w:rsidR="003A54B4" w:rsidRDefault="003A54B4" w:rsidP="003A54B4">
      <w:pPr>
        <w:tabs>
          <w:tab w:val="left" w:pos="940"/>
        </w:tabs>
        <w:spacing w:line="569" w:lineRule="exact"/>
        <w:ind w:firstLineChars="196" w:firstLine="54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）其他</w:t>
      </w:r>
    </w:p>
    <w:p w:rsidR="003A54B4" w:rsidRDefault="003A54B4" w:rsidP="003A54B4">
      <w:pPr>
        <w:tabs>
          <w:tab w:val="left" w:pos="940"/>
        </w:tabs>
        <w:spacing w:line="569" w:lineRule="exact"/>
        <w:ind w:firstLineChars="196" w:firstLine="54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不属于以上六类，但确实有突出事迹或成就的，在当代大学生中能够起到榜样作用的，可以作为“其他”类别参选。</w:t>
      </w:r>
    </w:p>
    <w:p w:rsidR="00022CC6" w:rsidRPr="003A54B4" w:rsidRDefault="00022CC6"/>
    <w:sectPr w:rsidR="00022CC6" w:rsidRPr="003A5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9449"/>
    <w:multiLevelType w:val="singleLevel"/>
    <w:tmpl w:val="58C8944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B4"/>
    <w:rsid w:val="00022CC6"/>
    <w:rsid w:val="003A54B4"/>
    <w:rsid w:val="00B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团委</dc:creator>
  <cp:lastModifiedBy>团委</cp:lastModifiedBy>
  <cp:revision>1</cp:revision>
  <dcterms:created xsi:type="dcterms:W3CDTF">2017-03-15T01:53:00Z</dcterms:created>
  <dcterms:modified xsi:type="dcterms:W3CDTF">2017-03-15T02:10:00Z</dcterms:modified>
</cp:coreProperties>
</file>